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2EDD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05 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D02EDD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  <w:r>
              <w:rPr>
                <w:sz w:val="28"/>
                <w:szCs w:val="28"/>
              </w:rPr>
              <w:t xml:space="preserve"> рассыпчатая, с маслом и сахаром</w:t>
            </w:r>
          </w:p>
        </w:tc>
        <w:tc>
          <w:tcPr>
            <w:tcW w:w="2192" w:type="dxa"/>
          </w:tcPr>
          <w:p w:rsidR="00F13CAB" w:rsidRPr="00935A5F" w:rsidRDefault="00D02EDD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02EDD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D02EDD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D02EDD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D02E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D02E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D02EDD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вермешелевый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D02EDD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2EDD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sz w:val="28"/>
                <w:szCs w:val="28"/>
              </w:rPr>
              <w:t>по домашнему</w:t>
            </w:r>
            <w:proofErr w:type="gram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D02EDD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2EDD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D02EDD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02EDD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0348B0" w:rsidRPr="00935A5F" w:rsidRDefault="00D02ED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C333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2EDD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D02EDD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2EDD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овсяное</w:t>
            </w:r>
          </w:p>
        </w:tc>
        <w:tc>
          <w:tcPr>
            <w:tcW w:w="2192" w:type="dxa"/>
          </w:tcPr>
          <w:p w:rsidR="001B011D" w:rsidRPr="00935A5F" w:rsidRDefault="00D02ED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7725-D24D-4DF4-8CCE-06B1613A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2025-05-15T09:16:00Z</dcterms:created>
  <dcterms:modified xsi:type="dcterms:W3CDTF">2025-05-15T09:16:00Z</dcterms:modified>
</cp:coreProperties>
</file>