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7701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25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77016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рисовая запеканка с кисельной подливой</w:t>
            </w:r>
          </w:p>
        </w:tc>
        <w:tc>
          <w:tcPr>
            <w:tcW w:w="2192" w:type="dxa"/>
          </w:tcPr>
          <w:p w:rsidR="00F13CAB" w:rsidRPr="00935A5F" w:rsidRDefault="0027701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110/10</w:t>
            </w:r>
          </w:p>
        </w:tc>
        <w:tc>
          <w:tcPr>
            <w:tcW w:w="2072" w:type="dxa"/>
          </w:tcPr>
          <w:p w:rsidR="00F13CAB" w:rsidRPr="00935A5F" w:rsidRDefault="002705DA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4A0E7F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сливочным маслом</w:t>
            </w:r>
          </w:p>
        </w:tc>
        <w:tc>
          <w:tcPr>
            <w:tcW w:w="2192" w:type="dxa"/>
          </w:tcPr>
          <w:p w:rsidR="00F13CAB" w:rsidRPr="00935A5F" w:rsidRDefault="00552D7F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C2874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3A1518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A0E7F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2C29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552D7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9E7192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2705DA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  <w:r w:rsidR="003A1518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7701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27701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072" w:type="dxa"/>
          </w:tcPr>
          <w:p w:rsidR="00F13CAB" w:rsidRPr="00935A5F" w:rsidRDefault="002705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705DA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5114E5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="00277016">
              <w:rPr>
                <w:rFonts w:eastAsia="Times New Roman" w:cs="Times New Roman"/>
                <w:sz w:val="28"/>
                <w:szCs w:val="28"/>
                <w:lang w:eastAsia="ru-RU"/>
              </w:rPr>
              <w:t>уп полевой с мясом кур</w:t>
            </w:r>
          </w:p>
        </w:tc>
        <w:tc>
          <w:tcPr>
            <w:tcW w:w="2192" w:type="dxa"/>
          </w:tcPr>
          <w:p w:rsidR="003505F1" w:rsidRDefault="00552D7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7701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277016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3/1 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77016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Макароны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27701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770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7016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27701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7701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114E5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0348B0" w:rsidRPr="00935A5F" w:rsidRDefault="00552D7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114E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114E5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77016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52D7F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77016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7701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7701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552D7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114E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016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7016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92" w:type="dxa"/>
          </w:tcPr>
          <w:p w:rsidR="001B011D" w:rsidRPr="00935A5F" w:rsidRDefault="0027701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14E5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277016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2705D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  <w:r w:rsidR="005114E5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2D7F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9FFB-7188-4990-9539-DD05B303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2024-06-26T13:14:00Z</dcterms:created>
  <dcterms:modified xsi:type="dcterms:W3CDTF">2024-06-26T13:14:00Z</dcterms:modified>
</cp:coreProperties>
</file>