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826B5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29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F826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молочная, сладкая со сливочным маслом</w:t>
            </w:r>
          </w:p>
        </w:tc>
        <w:tc>
          <w:tcPr>
            <w:tcW w:w="2192" w:type="dxa"/>
          </w:tcPr>
          <w:p w:rsidR="00F13CAB" w:rsidRPr="00935A5F" w:rsidRDefault="00A701B2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F826B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F826B5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A701B2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C06B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8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A701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826B5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A701B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826B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F826B5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  <w:r>
              <w:rPr>
                <w:sz w:val="28"/>
                <w:szCs w:val="28"/>
              </w:rPr>
              <w:t xml:space="preserve"> свеклы, с растительным маслом</w:t>
            </w:r>
          </w:p>
        </w:tc>
        <w:tc>
          <w:tcPr>
            <w:tcW w:w="2192" w:type="dxa"/>
          </w:tcPr>
          <w:p w:rsidR="001B011D" w:rsidRPr="00935A5F" w:rsidRDefault="00A701B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826B5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рыбное с рисом</w:t>
            </w:r>
          </w:p>
        </w:tc>
        <w:tc>
          <w:tcPr>
            <w:tcW w:w="2192" w:type="dxa"/>
          </w:tcPr>
          <w:p w:rsidR="001B011D" w:rsidRPr="00935A5F" w:rsidRDefault="00F826B5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826B5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701B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F826B5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A701B2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826B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826B5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домашняя</w:t>
            </w:r>
          </w:p>
        </w:tc>
        <w:tc>
          <w:tcPr>
            <w:tcW w:w="2192" w:type="dxa"/>
          </w:tcPr>
          <w:p w:rsidR="001B011D" w:rsidRPr="00935A5F" w:rsidRDefault="00F826B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826B5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Кисломолочный продукт «Ряженка»</w:t>
            </w:r>
          </w:p>
        </w:tc>
        <w:tc>
          <w:tcPr>
            <w:tcW w:w="2192" w:type="dxa"/>
          </w:tcPr>
          <w:p w:rsidR="001B011D" w:rsidRPr="00935A5F" w:rsidRDefault="00A701B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826B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01B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AE07F-F248-4F8E-B2FB-A42020BB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2024-11-28T09:49:00Z</dcterms:created>
  <dcterms:modified xsi:type="dcterms:W3CDTF">2024-11-28T09:49:00Z</dcterms:modified>
</cp:coreProperties>
</file>